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E6F57" w14:textId="77777777" w:rsidR="00F53F09" w:rsidRDefault="00F83CB5" w:rsidP="00067403">
      <w:pPr>
        <w:pStyle w:val="En-tte"/>
        <w:ind w:left="-900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4DA9BEF6" wp14:editId="040FD26A">
                <wp:simplePos x="0" y="0"/>
                <wp:positionH relativeFrom="margin">
                  <wp:align>left</wp:align>
                </wp:positionH>
                <wp:positionV relativeFrom="paragraph">
                  <wp:posOffset>1360333</wp:posOffset>
                </wp:positionV>
                <wp:extent cx="3762375" cy="306543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306543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C31512" w14:textId="77777777" w:rsidR="00F83CB5" w:rsidRDefault="00F83CB5" w:rsidP="00F83CB5">
                            <w:pPr>
                              <w:spacing w:line="240" w:lineRule="exact"/>
                              <w:rPr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</w:pPr>
                            <w:r>
                              <w:rPr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  <w:t>Direction des Affaires Juridiques et de l'Assemblée</w:t>
                            </w:r>
                          </w:p>
                          <w:p w14:paraId="4B0C1972" w14:textId="77777777" w:rsidR="00F83CB5" w:rsidRDefault="00F83CB5" w:rsidP="00F83CB5">
                            <w:pPr>
                              <w:spacing w:line="240" w:lineRule="exact"/>
                            </w:pPr>
                            <w:r>
                              <w:rPr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  <w:t>Service de la Séance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4DA9BEF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107.1pt;width:296.25pt;height:24.15pt;z-index:251659264;visibility:visible;mso-wrap-style:square;mso-width-percent:0;mso-height-percent:0;mso-wrap-distance-left:9.05pt;mso-wrap-distance-top:0;mso-wrap-distance-right:9.05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" stroked="f">
                <v:fill opacity="0"/>
                <v:textbox inset="0,0,0,0">
                  <w:txbxContent>
                    <w:p w14:paraId="04C31512" w14:textId="77777777" w:rsidR="00F83CB5" w:rsidRDefault="00F83CB5" w:rsidP="00F83CB5">
                      <w:pPr>
                        <w:spacing w:line="240" w:lineRule="exact"/>
                        <w:rPr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</w:pPr>
                      <w:r>
                        <w:rPr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  <w:t>Direction des Affaires Juridiques et de l'Assemblée</w:t>
                      </w:r>
                    </w:p>
                    <w:p w14:paraId="4B0C1972" w14:textId="77777777" w:rsidR="00F83CB5" w:rsidRDefault="00F83CB5" w:rsidP="00F83CB5">
                      <w:pPr>
                        <w:spacing w:line="240" w:lineRule="exact"/>
                      </w:pPr>
                      <w:r>
                        <w:rPr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  <w:t>Service de la Séance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955A3">
        <w:rPr>
          <w:noProof/>
        </w:rPr>
        <w:drawing>
          <wp:anchor distT="0" distB="0" distL="114300" distR="114300" simplePos="0" relativeHeight="251660288" behindDoc="1" locked="0" layoutInCell="1" allowOverlap="1" wp14:anchorId="6E07E753" wp14:editId="0F919DFD">
            <wp:simplePos x="0" y="0"/>
            <wp:positionH relativeFrom="column">
              <wp:posOffset>-572135</wp:posOffset>
            </wp:positionH>
            <wp:positionV relativeFrom="paragraph">
              <wp:posOffset>2540</wp:posOffset>
            </wp:positionV>
            <wp:extent cx="2628265" cy="1999615"/>
            <wp:effectExtent l="0" t="0" r="635" b="63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1999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1F6801" w14:textId="77777777" w:rsidR="00067403" w:rsidRDefault="00067403" w:rsidP="00067403">
      <w:pPr>
        <w:ind w:left="-900"/>
        <w:rPr>
          <w:b/>
          <w:bCs/>
          <w:u w:val="single"/>
        </w:rPr>
      </w:pPr>
    </w:p>
    <w:p w14:paraId="33077B83" w14:textId="77777777" w:rsidR="00067403" w:rsidRDefault="00067403" w:rsidP="00067403">
      <w:pPr>
        <w:ind w:left="-900"/>
        <w:rPr>
          <w:b/>
          <w:bCs/>
          <w:u w:val="single"/>
        </w:rPr>
      </w:pPr>
    </w:p>
    <w:p w14:paraId="20CCB2D0" w14:textId="77777777" w:rsidR="00067403" w:rsidRDefault="00067403" w:rsidP="00067403">
      <w:pPr>
        <w:ind w:left="-900"/>
        <w:rPr>
          <w:b/>
          <w:bCs/>
          <w:u w:val="single"/>
        </w:rPr>
      </w:pPr>
    </w:p>
    <w:p w14:paraId="2C6AC899" w14:textId="77777777" w:rsidR="00067403" w:rsidRDefault="00067403" w:rsidP="00067403">
      <w:pPr>
        <w:ind w:left="-900"/>
        <w:rPr>
          <w:b/>
          <w:bCs/>
          <w:u w:val="single"/>
        </w:rPr>
      </w:pPr>
    </w:p>
    <w:p w14:paraId="31DAEE4A" w14:textId="77777777" w:rsidR="00067403" w:rsidRDefault="00067403" w:rsidP="00067403">
      <w:pPr>
        <w:ind w:left="-900"/>
        <w:rPr>
          <w:b/>
          <w:bCs/>
          <w:u w:val="single"/>
        </w:rPr>
      </w:pPr>
    </w:p>
    <w:p w14:paraId="5885DF58" w14:textId="77777777" w:rsidR="00067403" w:rsidRDefault="00067403" w:rsidP="00067403">
      <w:pPr>
        <w:ind w:left="-900"/>
        <w:rPr>
          <w:b/>
          <w:bCs/>
          <w:u w:val="single"/>
        </w:rPr>
      </w:pPr>
    </w:p>
    <w:p w14:paraId="0AC71B14" w14:textId="77777777" w:rsidR="00067403" w:rsidRDefault="00067403" w:rsidP="00067403">
      <w:pPr>
        <w:ind w:left="-900"/>
        <w:rPr>
          <w:b/>
          <w:bCs/>
          <w:u w:val="single"/>
        </w:rPr>
      </w:pPr>
    </w:p>
    <w:p w14:paraId="5FD3D8F3" w14:textId="77777777" w:rsidR="00067403" w:rsidRDefault="00067403" w:rsidP="00067403">
      <w:pPr>
        <w:ind w:left="-900"/>
        <w:rPr>
          <w:b/>
          <w:bCs/>
          <w:u w:val="single"/>
        </w:rPr>
      </w:pPr>
    </w:p>
    <w:p w14:paraId="1C1FEB6E" w14:textId="77777777" w:rsidR="00067403" w:rsidRDefault="00067403" w:rsidP="00067403">
      <w:pPr>
        <w:ind w:left="-900"/>
        <w:rPr>
          <w:b/>
          <w:bCs/>
          <w:u w:val="single"/>
        </w:rPr>
      </w:pPr>
    </w:p>
    <w:p w14:paraId="4537653D" w14:textId="77777777" w:rsidR="00067403" w:rsidRDefault="00067403" w:rsidP="00067403">
      <w:pPr>
        <w:ind w:left="-900"/>
        <w:rPr>
          <w:b/>
          <w:bCs/>
          <w:u w:val="single"/>
        </w:rPr>
      </w:pPr>
    </w:p>
    <w:p w14:paraId="4D5D753A" w14:textId="77777777" w:rsidR="00067403" w:rsidRDefault="00067403" w:rsidP="00067403">
      <w:pPr>
        <w:ind w:left="-900"/>
        <w:rPr>
          <w:b/>
          <w:bCs/>
          <w:u w:val="single"/>
        </w:rPr>
      </w:pPr>
    </w:p>
    <w:p w14:paraId="06725219" w14:textId="15670206" w:rsidR="003F5401" w:rsidRDefault="00333A1D" w:rsidP="00067403">
      <w:pPr>
        <w:jc w:val="center"/>
        <w:rPr>
          <w:b/>
          <w:bCs/>
          <w:u w:val="single"/>
        </w:rPr>
      </w:pPr>
      <w:r w:rsidRPr="00221B04">
        <w:rPr>
          <w:b/>
          <w:bCs/>
          <w:u w:val="single"/>
        </w:rPr>
        <w:t xml:space="preserve">CONSEIL </w:t>
      </w:r>
      <w:r w:rsidR="00021EA0" w:rsidRPr="00221B04">
        <w:rPr>
          <w:b/>
          <w:bCs/>
          <w:u w:val="single"/>
        </w:rPr>
        <w:t>DEPARTEMENT</w:t>
      </w:r>
      <w:r w:rsidRPr="00221B04">
        <w:rPr>
          <w:b/>
          <w:bCs/>
          <w:u w:val="single"/>
        </w:rPr>
        <w:t>AL</w:t>
      </w:r>
    </w:p>
    <w:p w14:paraId="6AC4355D" w14:textId="77777777" w:rsidR="003F5401" w:rsidRDefault="003F5401" w:rsidP="00067403">
      <w:pPr>
        <w:jc w:val="center"/>
        <w:rPr>
          <w:b/>
          <w:bCs/>
          <w:u w:val="single"/>
        </w:rPr>
      </w:pPr>
    </w:p>
    <w:p w14:paraId="0440180A" w14:textId="77777777" w:rsidR="00755767" w:rsidRDefault="00755767" w:rsidP="00067403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RAPPORT</w:t>
      </w:r>
      <w:r w:rsidR="00294201">
        <w:rPr>
          <w:b/>
          <w:bCs/>
          <w:u w:val="single"/>
        </w:rPr>
        <w:t>S</w:t>
      </w:r>
      <w:r>
        <w:rPr>
          <w:b/>
          <w:bCs/>
          <w:u w:val="single"/>
        </w:rPr>
        <w:t xml:space="preserve"> A EXAMINER PAR LA COMMISSION</w:t>
      </w:r>
    </w:p>
    <w:p w14:paraId="29E6F6A6" w14:textId="77777777" w:rsidR="00AF258C" w:rsidRDefault="00AF258C" w:rsidP="00067403">
      <w:pPr>
        <w:jc w:val="center"/>
        <w:rPr>
          <w:b/>
          <w:bCs/>
          <w:u w:val="single"/>
        </w:rPr>
      </w:pPr>
    </w:p>
    <w:p w14:paraId="1C910EEE" w14:textId="77777777" w:rsidR="00CB08B2" w:rsidRDefault="00755767" w:rsidP="00067403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DES </w:t>
      </w:r>
      <w:r w:rsidR="00CB08B2">
        <w:rPr>
          <w:b/>
          <w:bCs/>
          <w:u w:val="single"/>
        </w:rPr>
        <w:t xml:space="preserve">SOLIDARITES, DES AFFAIRES SOCIALES, </w:t>
      </w:r>
    </w:p>
    <w:p w14:paraId="03F68506" w14:textId="77777777" w:rsidR="00755767" w:rsidRDefault="00CB08B2" w:rsidP="00067403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DE L’ENFANCE ET DE LA FAMILLE</w:t>
      </w:r>
    </w:p>
    <w:p w14:paraId="2359F260" w14:textId="77777777" w:rsidR="007E79BD" w:rsidRDefault="007E79BD" w:rsidP="00067403">
      <w:pPr>
        <w:jc w:val="center"/>
        <w:rPr>
          <w:iCs/>
        </w:rPr>
      </w:pPr>
    </w:p>
    <w:p w14:paraId="4CB41362" w14:textId="77777777" w:rsidR="00E955A3" w:rsidRPr="00D70DB8" w:rsidRDefault="00E955A3" w:rsidP="00067403">
      <w:pPr>
        <w:jc w:val="center"/>
        <w:rPr>
          <w:b/>
          <w:iCs/>
        </w:rPr>
      </w:pPr>
    </w:p>
    <w:p w14:paraId="767B27D4" w14:textId="13576846" w:rsidR="00110598" w:rsidRDefault="005D6C8C" w:rsidP="00067403">
      <w:pPr>
        <w:jc w:val="center"/>
        <w:rPr>
          <w:b/>
        </w:rPr>
      </w:pPr>
      <w:r>
        <w:rPr>
          <w:b/>
        </w:rPr>
        <w:t xml:space="preserve">Lundi </w:t>
      </w:r>
      <w:r w:rsidR="00A651FC">
        <w:rPr>
          <w:b/>
        </w:rPr>
        <w:t>14 octobre</w:t>
      </w:r>
      <w:r w:rsidR="00BB1ECC" w:rsidRPr="00CC2C70">
        <w:rPr>
          <w:b/>
        </w:rPr>
        <w:t xml:space="preserve"> </w:t>
      </w:r>
      <w:r w:rsidR="00DC6521" w:rsidRPr="00CC2C70">
        <w:rPr>
          <w:b/>
        </w:rPr>
        <w:t xml:space="preserve">2024 </w:t>
      </w:r>
      <w:r w:rsidR="00BB1ECC" w:rsidRPr="00CC2C70">
        <w:rPr>
          <w:b/>
        </w:rPr>
        <w:t>à</w:t>
      </w:r>
      <w:r w:rsidR="000729B6" w:rsidRPr="00CC2C70">
        <w:rPr>
          <w:b/>
        </w:rPr>
        <w:t xml:space="preserve"> </w:t>
      </w:r>
      <w:r w:rsidR="00A651FC">
        <w:rPr>
          <w:b/>
        </w:rPr>
        <w:t>10</w:t>
      </w:r>
      <w:r>
        <w:rPr>
          <w:b/>
        </w:rPr>
        <w:t xml:space="preserve"> h</w:t>
      </w:r>
      <w:r w:rsidR="00E24F6F">
        <w:rPr>
          <w:b/>
        </w:rPr>
        <w:t xml:space="preserve"> 00</w:t>
      </w:r>
    </w:p>
    <w:p w14:paraId="7FDBBA48" w14:textId="48B2FCA1" w:rsidR="00A651FC" w:rsidRPr="005C62E3" w:rsidRDefault="00A651FC" w:rsidP="00067403">
      <w:pPr>
        <w:jc w:val="center"/>
        <w:rPr>
          <w:b/>
          <w:bCs/>
          <w:color w:val="6264A7"/>
          <w:u w:val="single"/>
        </w:rPr>
      </w:pPr>
      <w:r w:rsidRPr="00A651FC">
        <w:rPr>
          <w:b/>
          <w:bCs/>
        </w:rPr>
        <w:t>Salle 773 – 7</w:t>
      </w:r>
      <w:r w:rsidRPr="00A651FC">
        <w:rPr>
          <w:b/>
          <w:bCs/>
          <w:vertAlign w:val="superscript"/>
        </w:rPr>
        <w:t>ème</w:t>
      </w:r>
      <w:r w:rsidRPr="00A651FC">
        <w:rPr>
          <w:b/>
          <w:bCs/>
        </w:rPr>
        <w:t xml:space="preserve"> étage –</w:t>
      </w:r>
      <w:r>
        <w:t xml:space="preserve"> </w:t>
      </w:r>
      <w:hyperlink r:id="rId8" w:tgtFrame="_blank" w:tooltip="Meeting join link" w:history="1">
        <w:r>
          <w:rPr>
            <w:rStyle w:val="Lienhypertexte"/>
            <w:b/>
            <w:bCs/>
          </w:rPr>
          <w:t>Via Teams</w:t>
        </w:r>
      </w:hyperlink>
      <w:r w:rsidRPr="005C62E3">
        <w:rPr>
          <w:b/>
          <w:bCs/>
          <w:color w:val="6264A7"/>
          <w:u w:val="single"/>
        </w:rPr>
        <w:t xml:space="preserve"> </w:t>
      </w:r>
    </w:p>
    <w:p w14:paraId="33586D85" w14:textId="3C6ACE8E" w:rsidR="00DA16B6" w:rsidRPr="00CC2C70" w:rsidRDefault="00DA16B6" w:rsidP="00067403">
      <w:pPr>
        <w:jc w:val="center"/>
        <w:rPr>
          <w:b/>
          <w:iCs/>
        </w:rPr>
      </w:pPr>
    </w:p>
    <w:p w14:paraId="626E55C4" w14:textId="77777777" w:rsidR="00DA16B6" w:rsidRPr="004259C4" w:rsidRDefault="00DA16B6" w:rsidP="00067403">
      <w:pPr>
        <w:jc w:val="center"/>
        <w:rPr>
          <w:iCs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8"/>
        <w:gridCol w:w="7374"/>
      </w:tblGrid>
      <w:tr w:rsidR="00333A1D" w14:paraId="6F08D844" w14:textId="77777777" w:rsidTr="00F85B34">
        <w:trPr>
          <w:cantSplit/>
          <w:trHeight w:val="930"/>
          <w:jc w:val="center"/>
        </w:trPr>
        <w:tc>
          <w:tcPr>
            <w:tcW w:w="1608" w:type="dxa"/>
            <w:tcBorders>
              <w:top w:val="doub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3DDD20DC" w14:textId="77777777" w:rsidR="00333A1D" w:rsidRDefault="00A54BC5" w:rsidP="00B83BF0">
            <w:pPr>
              <w:widowControl w:val="0"/>
              <w:jc w:val="center"/>
            </w:pPr>
            <w:r>
              <w:t>N° D</w:t>
            </w:r>
            <w:r w:rsidR="0064482E">
              <w:t>ES</w:t>
            </w:r>
          </w:p>
          <w:p w14:paraId="67427DE6" w14:textId="77777777" w:rsidR="00333A1D" w:rsidRDefault="00333A1D" w:rsidP="00B83BF0">
            <w:pPr>
              <w:widowControl w:val="0"/>
              <w:jc w:val="center"/>
            </w:pPr>
            <w:r>
              <w:t>RAPPORT</w:t>
            </w:r>
            <w:r w:rsidR="0064482E">
              <w:t>S</w:t>
            </w:r>
          </w:p>
        </w:tc>
        <w:tc>
          <w:tcPr>
            <w:tcW w:w="7374" w:type="dxa"/>
            <w:tcBorders>
              <w:top w:val="doub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7CE4C28F" w14:textId="77777777" w:rsidR="00333A1D" w:rsidRDefault="00A54BC5" w:rsidP="000729B6">
            <w:pPr>
              <w:widowControl w:val="0"/>
              <w:jc w:val="center"/>
            </w:pPr>
            <w:r>
              <w:t xml:space="preserve">OBJET </w:t>
            </w:r>
            <w:r w:rsidR="0064482E">
              <w:t>DES</w:t>
            </w:r>
            <w:r w:rsidR="000729B6">
              <w:t xml:space="preserve"> RAPPORT</w:t>
            </w:r>
            <w:r w:rsidR="0064482E">
              <w:t>S</w:t>
            </w:r>
          </w:p>
        </w:tc>
      </w:tr>
      <w:tr w:rsidR="002279A7" w14:paraId="1880FCB2" w14:textId="77777777" w:rsidTr="00F85B34">
        <w:trPr>
          <w:cantSplit/>
          <w:jc w:val="center"/>
        </w:trPr>
        <w:tc>
          <w:tcPr>
            <w:tcW w:w="1608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15D8D55" w14:textId="77777777" w:rsidR="00AF258C" w:rsidRDefault="00AF258C" w:rsidP="00B83BF0">
            <w:pPr>
              <w:widowControl w:val="0"/>
              <w:jc w:val="center"/>
            </w:pPr>
          </w:p>
          <w:p w14:paraId="3D03CD9F" w14:textId="77777777" w:rsidR="00AF258C" w:rsidRDefault="00AF258C" w:rsidP="00B83BF0">
            <w:pPr>
              <w:widowControl w:val="0"/>
              <w:jc w:val="center"/>
            </w:pPr>
          </w:p>
          <w:p w14:paraId="55F41B23" w14:textId="77777777" w:rsidR="00C50A9A" w:rsidRDefault="00C50A9A" w:rsidP="00B83BF0">
            <w:pPr>
              <w:widowControl w:val="0"/>
              <w:jc w:val="center"/>
            </w:pPr>
          </w:p>
          <w:p w14:paraId="10C1E768" w14:textId="77777777" w:rsidR="001F7D85" w:rsidRDefault="001F7D85" w:rsidP="00B83BF0">
            <w:pPr>
              <w:widowControl w:val="0"/>
              <w:jc w:val="center"/>
            </w:pPr>
          </w:p>
          <w:p w14:paraId="79C8DF20" w14:textId="7F43AE7C" w:rsidR="000400EF" w:rsidRDefault="00D70DB8" w:rsidP="000400EF">
            <w:pPr>
              <w:widowControl w:val="0"/>
              <w:jc w:val="center"/>
            </w:pPr>
            <w:r>
              <w:t>24.</w:t>
            </w:r>
            <w:r w:rsidR="007774E2">
              <w:t>1</w:t>
            </w:r>
            <w:r w:rsidR="000400EF">
              <w:t>36</w:t>
            </w:r>
          </w:p>
          <w:p w14:paraId="59F9B6FF" w14:textId="77777777" w:rsidR="000400EF" w:rsidRDefault="000400EF" w:rsidP="000400EF">
            <w:pPr>
              <w:widowControl w:val="0"/>
              <w:jc w:val="center"/>
            </w:pPr>
          </w:p>
          <w:p w14:paraId="5F1A4638" w14:textId="77777777" w:rsidR="000400EF" w:rsidRDefault="000400EF" w:rsidP="000400EF">
            <w:pPr>
              <w:widowControl w:val="0"/>
              <w:jc w:val="center"/>
            </w:pPr>
          </w:p>
          <w:p w14:paraId="1A6D14D1" w14:textId="77777777" w:rsidR="00D8583B" w:rsidRDefault="000400EF" w:rsidP="000400EF">
            <w:pPr>
              <w:widowControl w:val="0"/>
              <w:jc w:val="center"/>
            </w:pPr>
            <w:r>
              <w:t>24.137</w:t>
            </w:r>
          </w:p>
          <w:p w14:paraId="4E4DACC2" w14:textId="1ABA7673" w:rsidR="000400EF" w:rsidRPr="00323E8A" w:rsidRDefault="000400EF" w:rsidP="000400EF">
            <w:pPr>
              <w:widowControl w:val="0"/>
              <w:jc w:val="center"/>
            </w:pPr>
          </w:p>
        </w:tc>
        <w:tc>
          <w:tcPr>
            <w:tcW w:w="737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4E97F8C" w14:textId="77777777" w:rsidR="00D8583B" w:rsidRDefault="00D8583B" w:rsidP="009D67DE">
            <w:pPr>
              <w:widowControl w:val="0"/>
              <w:tabs>
                <w:tab w:val="left" w:pos="2518"/>
              </w:tabs>
              <w:ind w:right="187"/>
              <w:jc w:val="center"/>
              <w:rPr>
                <w:b/>
                <w:bCs/>
                <w:caps/>
                <w:u w:val="single"/>
              </w:rPr>
            </w:pPr>
          </w:p>
          <w:p w14:paraId="5CCED501" w14:textId="77777777" w:rsidR="00BE26DA" w:rsidRDefault="005B5A91" w:rsidP="009D67DE">
            <w:pPr>
              <w:widowControl w:val="0"/>
              <w:tabs>
                <w:tab w:val="left" w:pos="2518"/>
              </w:tabs>
              <w:ind w:right="187"/>
              <w:jc w:val="center"/>
              <w:rPr>
                <w:b/>
                <w:bCs/>
                <w:caps/>
                <w:u w:val="single"/>
              </w:rPr>
            </w:pPr>
            <w:r>
              <w:rPr>
                <w:b/>
                <w:bCs/>
                <w:caps/>
                <w:u w:val="single"/>
              </w:rPr>
              <w:t>AFFAIRES SOCIALES</w:t>
            </w:r>
            <w:r w:rsidR="000361CA">
              <w:rPr>
                <w:b/>
                <w:bCs/>
                <w:caps/>
                <w:u w:val="single"/>
              </w:rPr>
              <w:t xml:space="preserve"> </w:t>
            </w:r>
            <w:r w:rsidR="007E35C1">
              <w:rPr>
                <w:b/>
                <w:bCs/>
                <w:caps/>
                <w:u w:val="single"/>
              </w:rPr>
              <w:t>– SOLIDARITES</w:t>
            </w:r>
          </w:p>
          <w:p w14:paraId="05CE7B95" w14:textId="77777777" w:rsidR="0006152A" w:rsidRDefault="00A23824" w:rsidP="00B83BF0">
            <w:pPr>
              <w:widowControl w:val="0"/>
              <w:tabs>
                <w:tab w:val="left" w:pos="2518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Vice-p</w:t>
            </w:r>
            <w:r w:rsidR="002279A7">
              <w:rPr>
                <w:bCs/>
                <w:i/>
              </w:rPr>
              <w:t>résident</w:t>
            </w:r>
            <w:r w:rsidR="00021EA0">
              <w:rPr>
                <w:bCs/>
                <w:i/>
              </w:rPr>
              <w:t>e</w:t>
            </w:r>
            <w:r w:rsidR="002279A7">
              <w:rPr>
                <w:bCs/>
                <w:i/>
              </w:rPr>
              <w:t xml:space="preserve"> : Mme </w:t>
            </w:r>
            <w:r w:rsidR="007E35C1">
              <w:rPr>
                <w:bCs/>
                <w:i/>
              </w:rPr>
              <w:t>Tilly</w:t>
            </w:r>
          </w:p>
          <w:p w14:paraId="5D67AC0A" w14:textId="77777777" w:rsidR="001F7D85" w:rsidRDefault="001F7D85" w:rsidP="00B83BF0">
            <w:pPr>
              <w:widowControl w:val="0"/>
              <w:tabs>
                <w:tab w:val="left" w:pos="2518"/>
              </w:tabs>
              <w:jc w:val="center"/>
              <w:rPr>
                <w:bCs/>
                <w:i/>
              </w:rPr>
            </w:pPr>
          </w:p>
          <w:p w14:paraId="4CFECF12" w14:textId="77777777" w:rsidR="007774E2" w:rsidRDefault="000400EF" w:rsidP="00E24F6F">
            <w:pPr>
              <w:widowControl w:val="0"/>
              <w:tabs>
                <w:tab w:val="left" w:pos="2518"/>
              </w:tabs>
              <w:jc w:val="both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Schéma d'organisation sociale et médico-sociale unique (SOSMS) 2024-2028</w:t>
            </w:r>
          </w:p>
          <w:p w14:paraId="41CBC527" w14:textId="77777777" w:rsidR="000400EF" w:rsidRDefault="000400EF" w:rsidP="00E24F6F">
            <w:pPr>
              <w:widowControl w:val="0"/>
              <w:tabs>
                <w:tab w:val="left" w:pos="2518"/>
              </w:tabs>
              <w:jc w:val="both"/>
              <w:rPr>
                <w:rStyle w:val="DefaultParagraphFont232287557780700"/>
                <w:lang w:eastAsia="zh-CN" w:bidi="hi-IN"/>
              </w:rPr>
            </w:pPr>
          </w:p>
          <w:p w14:paraId="1EC22137" w14:textId="74DB7739" w:rsidR="000400EF" w:rsidRPr="00E955A3" w:rsidRDefault="000400EF" w:rsidP="00E24F6F">
            <w:pPr>
              <w:widowControl w:val="0"/>
              <w:tabs>
                <w:tab w:val="left" w:pos="2518"/>
              </w:tabs>
              <w:jc w:val="both"/>
            </w:pPr>
            <w:r>
              <w:rPr>
                <w:rStyle w:val="DefaultParagraphFont232287557780700"/>
                <w:lang w:eastAsia="zh-CN" w:bidi="hi-IN"/>
              </w:rPr>
              <w:t>Orphelins des Hauts-de-Seine – Allocation d'éducation 2024</w:t>
            </w:r>
          </w:p>
        </w:tc>
      </w:tr>
    </w:tbl>
    <w:p w14:paraId="276AF79B" w14:textId="77777777" w:rsidR="00333A1D" w:rsidRDefault="00333A1D" w:rsidP="00661882"/>
    <w:sectPr w:rsidR="00333A1D" w:rsidSect="00E955A3">
      <w:footerReference w:type="even" r:id="rId9"/>
      <w:footerReference w:type="default" r:id="rId10"/>
      <w:pgSz w:w="11906" w:h="16838"/>
      <w:pgMar w:top="284" w:right="1417" w:bottom="1079" w:left="141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4D91D" w14:textId="77777777" w:rsidR="00644C00" w:rsidRDefault="00644C00">
      <w:r>
        <w:separator/>
      </w:r>
    </w:p>
  </w:endnote>
  <w:endnote w:type="continuationSeparator" w:id="0">
    <w:p w14:paraId="144E612D" w14:textId="77777777" w:rsidR="00644C00" w:rsidRDefault="00644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22983" w14:textId="651AE01E" w:rsidR="001832AD" w:rsidRDefault="001832AD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314DC7B" wp14:editId="71F9853C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6510" b="0"/>
              <wp:wrapNone/>
              <wp:docPr id="1682317762" name="Zone de texte 2" descr="Géné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51EC72" w14:textId="46E8A542" w:rsidR="001832AD" w:rsidRPr="001832AD" w:rsidRDefault="001832AD" w:rsidP="001832A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6"/>
                              <w:szCs w:val="16"/>
                            </w:rPr>
                          </w:pPr>
                          <w:r w:rsidRPr="001832AD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6"/>
                              <w:szCs w:val="16"/>
                            </w:rPr>
                            <w:t>Général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5314DC7B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7" type="#_x0000_t202" alt="Général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textbox style="mso-fit-shape-to-text:t" inset="0,0,0,15pt">
                <w:txbxContent>
                  <w:p w14:paraId="2951EC72" w14:textId="46E8A542" w:rsidR="001832AD" w:rsidRPr="001832AD" w:rsidRDefault="001832AD" w:rsidP="001832AD">
                    <w:pPr>
                      <w:rPr>
                        <w:rFonts w:ascii="Calibri" w:eastAsia="Calibri" w:hAnsi="Calibri" w:cs="Calibri"/>
                        <w:noProof/>
                        <w:color w:val="0000FF"/>
                        <w:sz w:val="16"/>
                        <w:szCs w:val="16"/>
                      </w:rPr>
                    </w:pPr>
                    <w:r w:rsidRPr="001832AD">
                      <w:rPr>
                        <w:rFonts w:ascii="Calibri" w:eastAsia="Calibri" w:hAnsi="Calibri" w:cs="Calibri"/>
                        <w:noProof/>
                        <w:color w:val="0000FF"/>
                        <w:sz w:val="16"/>
                        <w:szCs w:val="16"/>
                      </w:rPr>
                      <w:t>Général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B7F2E" w14:textId="226E807B" w:rsidR="00C25C8F" w:rsidRDefault="001832AD">
    <w:pPr>
      <w:pStyle w:val="Pieddepage"/>
      <w:framePr w:wrap="auto" w:vAnchor="text" w:hAnchor="margin" w:xAlign="center" w:y="1"/>
      <w:rPr>
        <w:rStyle w:val="Numrodepage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443A563" wp14:editId="775A6C12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6510" b="0"/>
              <wp:wrapNone/>
              <wp:docPr id="506032932" name="Zone de texte 3" descr="Géné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CBE71E" w14:textId="206E5E1D" w:rsidR="001832AD" w:rsidRPr="001832AD" w:rsidRDefault="001832AD" w:rsidP="001832A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6"/>
                              <w:szCs w:val="16"/>
                            </w:rPr>
                          </w:pPr>
                          <w:r w:rsidRPr="001832AD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6"/>
                              <w:szCs w:val="16"/>
                            </w:rPr>
                            <w:t>Général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0443A563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8" type="#_x0000_t202" alt="Général" style="position:absolute;margin-left:0;margin-top:0;width:34.95pt;height:34.9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textbox style="mso-fit-shape-to-text:t" inset="0,0,0,15pt">
                <w:txbxContent>
                  <w:p w14:paraId="63CBE71E" w14:textId="206E5E1D" w:rsidR="001832AD" w:rsidRPr="001832AD" w:rsidRDefault="001832AD" w:rsidP="001832AD">
                    <w:pPr>
                      <w:rPr>
                        <w:rFonts w:ascii="Calibri" w:eastAsia="Calibri" w:hAnsi="Calibri" w:cs="Calibri"/>
                        <w:noProof/>
                        <w:color w:val="0000FF"/>
                        <w:sz w:val="16"/>
                        <w:szCs w:val="16"/>
                      </w:rPr>
                    </w:pPr>
                    <w:r w:rsidRPr="001832AD">
                      <w:rPr>
                        <w:rFonts w:ascii="Calibri" w:eastAsia="Calibri" w:hAnsi="Calibri" w:cs="Calibri"/>
                        <w:noProof/>
                        <w:color w:val="0000FF"/>
                        <w:sz w:val="16"/>
                        <w:szCs w:val="16"/>
                      </w:rPr>
                      <w:t>Général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25C8F">
      <w:rPr>
        <w:rStyle w:val="Numrodepage"/>
      </w:rPr>
      <w:fldChar w:fldCharType="begin"/>
    </w:r>
    <w:r w:rsidR="00C25C8F">
      <w:rPr>
        <w:rStyle w:val="Numrodepage"/>
      </w:rPr>
      <w:instrText xml:space="preserve">PAGE  </w:instrText>
    </w:r>
    <w:r w:rsidR="00C25C8F">
      <w:rPr>
        <w:rStyle w:val="Numrodepage"/>
      </w:rPr>
      <w:fldChar w:fldCharType="separate"/>
    </w:r>
    <w:r w:rsidR="00D8583B">
      <w:rPr>
        <w:rStyle w:val="Numrodepage"/>
        <w:noProof/>
      </w:rPr>
      <w:t>2</w:t>
    </w:r>
    <w:r w:rsidR="00C25C8F">
      <w:rPr>
        <w:rStyle w:val="Numrodepage"/>
      </w:rPr>
      <w:fldChar w:fldCharType="end"/>
    </w:r>
  </w:p>
  <w:p w14:paraId="037ADF3B" w14:textId="77777777" w:rsidR="00C25C8F" w:rsidRDefault="00C25C8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1E0BE5" w14:textId="77777777" w:rsidR="00644C00" w:rsidRDefault="00644C00">
      <w:r>
        <w:separator/>
      </w:r>
    </w:p>
  </w:footnote>
  <w:footnote w:type="continuationSeparator" w:id="0">
    <w:p w14:paraId="1EE93F57" w14:textId="77777777" w:rsidR="00644C00" w:rsidRDefault="00644C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A1D"/>
    <w:rsid w:val="0000180D"/>
    <w:rsid w:val="00006CC9"/>
    <w:rsid w:val="00011A55"/>
    <w:rsid w:val="00012590"/>
    <w:rsid w:val="000128A7"/>
    <w:rsid w:val="00014201"/>
    <w:rsid w:val="00015E2D"/>
    <w:rsid w:val="00015FBD"/>
    <w:rsid w:val="00021EA0"/>
    <w:rsid w:val="00022023"/>
    <w:rsid w:val="00023D18"/>
    <w:rsid w:val="000270EA"/>
    <w:rsid w:val="00033DA2"/>
    <w:rsid w:val="000361CA"/>
    <w:rsid w:val="000400EF"/>
    <w:rsid w:val="00043E1F"/>
    <w:rsid w:val="000512A8"/>
    <w:rsid w:val="000545D3"/>
    <w:rsid w:val="00056172"/>
    <w:rsid w:val="00056E80"/>
    <w:rsid w:val="0006152A"/>
    <w:rsid w:val="000670CA"/>
    <w:rsid w:val="00067403"/>
    <w:rsid w:val="000729B6"/>
    <w:rsid w:val="00077E55"/>
    <w:rsid w:val="0008631D"/>
    <w:rsid w:val="00091A5B"/>
    <w:rsid w:val="00092BB9"/>
    <w:rsid w:val="00096B87"/>
    <w:rsid w:val="000A0A93"/>
    <w:rsid w:val="000A2B26"/>
    <w:rsid w:val="000A4BC5"/>
    <w:rsid w:val="000A5764"/>
    <w:rsid w:val="000A62B1"/>
    <w:rsid w:val="000B084A"/>
    <w:rsid w:val="000B26BA"/>
    <w:rsid w:val="000B2B0B"/>
    <w:rsid w:val="000B58E7"/>
    <w:rsid w:val="000C4362"/>
    <w:rsid w:val="000D0B4B"/>
    <w:rsid w:val="000E69D1"/>
    <w:rsid w:val="000F236D"/>
    <w:rsid w:val="000F4524"/>
    <w:rsid w:val="00102FDC"/>
    <w:rsid w:val="00105284"/>
    <w:rsid w:val="00106DDE"/>
    <w:rsid w:val="00110598"/>
    <w:rsid w:val="001130C1"/>
    <w:rsid w:val="001137EB"/>
    <w:rsid w:val="001178E6"/>
    <w:rsid w:val="00120315"/>
    <w:rsid w:val="00120F38"/>
    <w:rsid w:val="00120FA9"/>
    <w:rsid w:val="00121FD0"/>
    <w:rsid w:val="00124B40"/>
    <w:rsid w:val="001250AE"/>
    <w:rsid w:val="001268C8"/>
    <w:rsid w:val="00127C28"/>
    <w:rsid w:val="00132E8E"/>
    <w:rsid w:val="00154AB9"/>
    <w:rsid w:val="00160923"/>
    <w:rsid w:val="00165A28"/>
    <w:rsid w:val="00174CFC"/>
    <w:rsid w:val="00175AA7"/>
    <w:rsid w:val="00176F85"/>
    <w:rsid w:val="00181FEC"/>
    <w:rsid w:val="001832AD"/>
    <w:rsid w:val="00186469"/>
    <w:rsid w:val="0019031E"/>
    <w:rsid w:val="001A48F8"/>
    <w:rsid w:val="001B5C18"/>
    <w:rsid w:val="001C5186"/>
    <w:rsid w:val="001D2526"/>
    <w:rsid w:val="001D35CD"/>
    <w:rsid w:val="001D7C8B"/>
    <w:rsid w:val="001E14A3"/>
    <w:rsid w:val="001E5490"/>
    <w:rsid w:val="001E7BB1"/>
    <w:rsid w:val="001F0250"/>
    <w:rsid w:val="001F691C"/>
    <w:rsid w:val="001F783F"/>
    <w:rsid w:val="001F7D85"/>
    <w:rsid w:val="00221B04"/>
    <w:rsid w:val="00227200"/>
    <w:rsid w:val="002272BA"/>
    <w:rsid w:val="002279A7"/>
    <w:rsid w:val="0023781C"/>
    <w:rsid w:val="0024547E"/>
    <w:rsid w:val="002456AB"/>
    <w:rsid w:val="0024623F"/>
    <w:rsid w:val="00247A15"/>
    <w:rsid w:val="00256945"/>
    <w:rsid w:val="00274C64"/>
    <w:rsid w:val="002840E9"/>
    <w:rsid w:val="002868DE"/>
    <w:rsid w:val="00290A66"/>
    <w:rsid w:val="00291ECB"/>
    <w:rsid w:val="00293DDA"/>
    <w:rsid w:val="00294201"/>
    <w:rsid w:val="002A254C"/>
    <w:rsid w:val="002B05B1"/>
    <w:rsid w:val="002B0805"/>
    <w:rsid w:val="002B1189"/>
    <w:rsid w:val="002B29A1"/>
    <w:rsid w:val="002D1746"/>
    <w:rsid w:val="003019D6"/>
    <w:rsid w:val="0030499B"/>
    <w:rsid w:val="0031448E"/>
    <w:rsid w:val="003211AC"/>
    <w:rsid w:val="00322CAF"/>
    <w:rsid w:val="00323E8A"/>
    <w:rsid w:val="00332465"/>
    <w:rsid w:val="00333A1D"/>
    <w:rsid w:val="00341B33"/>
    <w:rsid w:val="00343B3B"/>
    <w:rsid w:val="0034543B"/>
    <w:rsid w:val="00347041"/>
    <w:rsid w:val="00355C07"/>
    <w:rsid w:val="0036347C"/>
    <w:rsid w:val="00363637"/>
    <w:rsid w:val="003640D9"/>
    <w:rsid w:val="00371EEC"/>
    <w:rsid w:val="00380AA8"/>
    <w:rsid w:val="00394B6A"/>
    <w:rsid w:val="003B5B9E"/>
    <w:rsid w:val="003B7DA4"/>
    <w:rsid w:val="003C15C1"/>
    <w:rsid w:val="003C460E"/>
    <w:rsid w:val="003C5B6B"/>
    <w:rsid w:val="003D479C"/>
    <w:rsid w:val="003E2712"/>
    <w:rsid w:val="003E438E"/>
    <w:rsid w:val="003E6638"/>
    <w:rsid w:val="003F0051"/>
    <w:rsid w:val="003F2745"/>
    <w:rsid w:val="003F5401"/>
    <w:rsid w:val="003F6811"/>
    <w:rsid w:val="00407C8D"/>
    <w:rsid w:val="00413CAF"/>
    <w:rsid w:val="004240DB"/>
    <w:rsid w:val="004259C4"/>
    <w:rsid w:val="00430BE7"/>
    <w:rsid w:val="00433FE7"/>
    <w:rsid w:val="00437471"/>
    <w:rsid w:val="00446EED"/>
    <w:rsid w:val="00452A26"/>
    <w:rsid w:val="00453EBA"/>
    <w:rsid w:val="004606DF"/>
    <w:rsid w:val="00466776"/>
    <w:rsid w:val="00472344"/>
    <w:rsid w:val="004751B7"/>
    <w:rsid w:val="0047560E"/>
    <w:rsid w:val="00475E71"/>
    <w:rsid w:val="00477D57"/>
    <w:rsid w:val="0048426D"/>
    <w:rsid w:val="00490212"/>
    <w:rsid w:val="00490684"/>
    <w:rsid w:val="00492487"/>
    <w:rsid w:val="00495840"/>
    <w:rsid w:val="004A5871"/>
    <w:rsid w:val="004A71DE"/>
    <w:rsid w:val="004B460A"/>
    <w:rsid w:val="004C6CA6"/>
    <w:rsid w:val="004D1840"/>
    <w:rsid w:val="004D4BCB"/>
    <w:rsid w:val="004D5A08"/>
    <w:rsid w:val="004E09C1"/>
    <w:rsid w:val="004E2985"/>
    <w:rsid w:val="004E5FAE"/>
    <w:rsid w:val="004F333F"/>
    <w:rsid w:val="004F68D0"/>
    <w:rsid w:val="0050120B"/>
    <w:rsid w:val="00502687"/>
    <w:rsid w:val="0050566B"/>
    <w:rsid w:val="00506254"/>
    <w:rsid w:val="00514257"/>
    <w:rsid w:val="0052029C"/>
    <w:rsid w:val="005341C4"/>
    <w:rsid w:val="005370C0"/>
    <w:rsid w:val="00546A90"/>
    <w:rsid w:val="0055092E"/>
    <w:rsid w:val="005529E0"/>
    <w:rsid w:val="00557073"/>
    <w:rsid w:val="00557195"/>
    <w:rsid w:val="00573724"/>
    <w:rsid w:val="00576771"/>
    <w:rsid w:val="00580912"/>
    <w:rsid w:val="00584B0F"/>
    <w:rsid w:val="00585193"/>
    <w:rsid w:val="00591F92"/>
    <w:rsid w:val="00592784"/>
    <w:rsid w:val="00596A2F"/>
    <w:rsid w:val="005A354B"/>
    <w:rsid w:val="005B4DE7"/>
    <w:rsid w:val="005B5191"/>
    <w:rsid w:val="005B5A91"/>
    <w:rsid w:val="005B7566"/>
    <w:rsid w:val="005C17FE"/>
    <w:rsid w:val="005C2C17"/>
    <w:rsid w:val="005D3ACF"/>
    <w:rsid w:val="005D40B4"/>
    <w:rsid w:val="005D43E5"/>
    <w:rsid w:val="005D6C8C"/>
    <w:rsid w:val="005E4BBE"/>
    <w:rsid w:val="005F49C7"/>
    <w:rsid w:val="0060055C"/>
    <w:rsid w:val="00603871"/>
    <w:rsid w:val="00604501"/>
    <w:rsid w:val="006076D2"/>
    <w:rsid w:val="00611F28"/>
    <w:rsid w:val="00612AAF"/>
    <w:rsid w:val="0062077C"/>
    <w:rsid w:val="00626FA7"/>
    <w:rsid w:val="00633307"/>
    <w:rsid w:val="00641970"/>
    <w:rsid w:val="00642C1E"/>
    <w:rsid w:val="0064482E"/>
    <w:rsid w:val="00644C00"/>
    <w:rsid w:val="00650472"/>
    <w:rsid w:val="00656965"/>
    <w:rsid w:val="00657003"/>
    <w:rsid w:val="00660A61"/>
    <w:rsid w:val="00661882"/>
    <w:rsid w:val="00665B35"/>
    <w:rsid w:val="006762FF"/>
    <w:rsid w:val="006826EF"/>
    <w:rsid w:val="006860F7"/>
    <w:rsid w:val="00687DA3"/>
    <w:rsid w:val="00693C1A"/>
    <w:rsid w:val="006A731F"/>
    <w:rsid w:val="006A791C"/>
    <w:rsid w:val="006B21F1"/>
    <w:rsid w:val="006B3EAF"/>
    <w:rsid w:val="006B57D8"/>
    <w:rsid w:val="006B7294"/>
    <w:rsid w:val="006B7DE9"/>
    <w:rsid w:val="006C25BB"/>
    <w:rsid w:val="006C3B4C"/>
    <w:rsid w:val="006C7F70"/>
    <w:rsid w:val="006D5980"/>
    <w:rsid w:val="006F48DF"/>
    <w:rsid w:val="006F7DD2"/>
    <w:rsid w:val="00705689"/>
    <w:rsid w:val="007136C0"/>
    <w:rsid w:val="00713E5A"/>
    <w:rsid w:val="00717635"/>
    <w:rsid w:val="00720091"/>
    <w:rsid w:val="00722CE6"/>
    <w:rsid w:val="00727A23"/>
    <w:rsid w:val="00733D4B"/>
    <w:rsid w:val="00734F6C"/>
    <w:rsid w:val="00735739"/>
    <w:rsid w:val="00742E36"/>
    <w:rsid w:val="00744DB7"/>
    <w:rsid w:val="007467B9"/>
    <w:rsid w:val="00750FB8"/>
    <w:rsid w:val="00751B62"/>
    <w:rsid w:val="00753CD1"/>
    <w:rsid w:val="007556AB"/>
    <w:rsid w:val="00755767"/>
    <w:rsid w:val="007634B9"/>
    <w:rsid w:val="00764CAE"/>
    <w:rsid w:val="00776ADC"/>
    <w:rsid w:val="007774E2"/>
    <w:rsid w:val="0079615A"/>
    <w:rsid w:val="00797275"/>
    <w:rsid w:val="007A14B0"/>
    <w:rsid w:val="007B5FC1"/>
    <w:rsid w:val="007C0140"/>
    <w:rsid w:val="007C64DB"/>
    <w:rsid w:val="007D415E"/>
    <w:rsid w:val="007D44EB"/>
    <w:rsid w:val="007D6941"/>
    <w:rsid w:val="007D7B55"/>
    <w:rsid w:val="007E35C1"/>
    <w:rsid w:val="007E79BD"/>
    <w:rsid w:val="00801740"/>
    <w:rsid w:val="00802C89"/>
    <w:rsid w:val="00804AFF"/>
    <w:rsid w:val="0081075C"/>
    <w:rsid w:val="0081125C"/>
    <w:rsid w:val="008121EE"/>
    <w:rsid w:val="00821DC5"/>
    <w:rsid w:val="008357AC"/>
    <w:rsid w:val="00837710"/>
    <w:rsid w:val="00837EEF"/>
    <w:rsid w:val="00854F5D"/>
    <w:rsid w:val="0086004A"/>
    <w:rsid w:val="0086526D"/>
    <w:rsid w:val="00865AA8"/>
    <w:rsid w:val="00867F78"/>
    <w:rsid w:val="00880EE8"/>
    <w:rsid w:val="008814F6"/>
    <w:rsid w:val="008823A1"/>
    <w:rsid w:val="00887DB6"/>
    <w:rsid w:val="00890ECD"/>
    <w:rsid w:val="008933A4"/>
    <w:rsid w:val="00893569"/>
    <w:rsid w:val="008974A5"/>
    <w:rsid w:val="008A0B38"/>
    <w:rsid w:val="008A4CEB"/>
    <w:rsid w:val="008A7C65"/>
    <w:rsid w:val="008B1E1C"/>
    <w:rsid w:val="008B5837"/>
    <w:rsid w:val="008C1D83"/>
    <w:rsid w:val="008D00F4"/>
    <w:rsid w:val="008D7478"/>
    <w:rsid w:val="008E0DA8"/>
    <w:rsid w:val="008E6A79"/>
    <w:rsid w:val="008F131E"/>
    <w:rsid w:val="008F2E6E"/>
    <w:rsid w:val="008F7DF0"/>
    <w:rsid w:val="0090099A"/>
    <w:rsid w:val="009017F3"/>
    <w:rsid w:val="0091143B"/>
    <w:rsid w:val="00913C2E"/>
    <w:rsid w:val="009170C6"/>
    <w:rsid w:val="009222E2"/>
    <w:rsid w:val="0092739E"/>
    <w:rsid w:val="00934B03"/>
    <w:rsid w:val="00934E2F"/>
    <w:rsid w:val="00936419"/>
    <w:rsid w:val="00942E86"/>
    <w:rsid w:val="00962874"/>
    <w:rsid w:val="009657CD"/>
    <w:rsid w:val="00966E7A"/>
    <w:rsid w:val="00977D12"/>
    <w:rsid w:val="0098353E"/>
    <w:rsid w:val="00985E12"/>
    <w:rsid w:val="009877E1"/>
    <w:rsid w:val="00987BFB"/>
    <w:rsid w:val="00990D04"/>
    <w:rsid w:val="00993209"/>
    <w:rsid w:val="00997AC9"/>
    <w:rsid w:val="009A0678"/>
    <w:rsid w:val="009A4382"/>
    <w:rsid w:val="009B2450"/>
    <w:rsid w:val="009B4E37"/>
    <w:rsid w:val="009C0902"/>
    <w:rsid w:val="009C0C73"/>
    <w:rsid w:val="009C0F07"/>
    <w:rsid w:val="009C3AFA"/>
    <w:rsid w:val="009D67DE"/>
    <w:rsid w:val="009E306B"/>
    <w:rsid w:val="009E36EA"/>
    <w:rsid w:val="009F572A"/>
    <w:rsid w:val="009F58CB"/>
    <w:rsid w:val="00A00F84"/>
    <w:rsid w:val="00A01739"/>
    <w:rsid w:val="00A028A3"/>
    <w:rsid w:val="00A05411"/>
    <w:rsid w:val="00A14418"/>
    <w:rsid w:val="00A16476"/>
    <w:rsid w:val="00A20598"/>
    <w:rsid w:val="00A23824"/>
    <w:rsid w:val="00A23A2F"/>
    <w:rsid w:val="00A24B5D"/>
    <w:rsid w:val="00A34B13"/>
    <w:rsid w:val="00A366E1"/>
    <w:rsid w:val="00A40DC0"/>
    <w:rsid w:val="00A521A0"/>
    <w:rsid w:val="00A5239B"/>
    <w:rsid w:val="00A54BC5"/>
    <w:rsid w:val="00A570E4"/>
    <w:rsid w:val="00A60330"/>
    <w:rsid w:val="00A651FC"/>
    <w:rsid w:val="00A65572"/>
    <w:rsid w:val="00A76F2B"/>
    <w:rsid w:val="00A967A5"/>
    <w:rsid w:val="00AA0026"/>
    <w:rsid w:val="00AA086A"/>
    <w:rsid w:val="00AA1038"/>
    <w:rsid w:val="00AA145C"/>
    <w:rsid w:val="00AA3A89"/>
    <w:rsid w:val="00AA595B"/>
    <w:rsid w:val="00AA69D1"/>
    <w:rsid w:val="00AB006F"/>
    <w:rsid w:val="00AB289A"/>
    <w:rsid w:val="00AB3888"/>
    <w:rsid w:val="00AB6BA8"/>
    <w:rsid w:val="00AB7D9E"/>
    <w:rsid w:val="00AC409A"/>
    <w:rsid w:val="00AC7211"/>
    <w:rsid w:val="00AC7775"/>
    <w:rsid w:val="00AD14B1"/>
    <w:rsid w:val="00AD34E9"/>
    <w:rsid w:val="00AD6A43"/>
    <w:rsid w:val="00AE1A97"/>
    <w:rsid w:val="00AE1D1C"/>
    <w:rsid w:val="00AE448F"/>
    <w:rsid w:val="00AE4EAA"/>
    <w:rsid w:val="00AF258C"/>
    <w:rsid w:val="00AF5E14"/>
    <w:rsid w:val="00B04201"/>
    <w:rsid w:val="00B04891"/>
    <w:rsid w:val="00B11B56"/>
    <w:rsid w:val="00B11CE6"/>
    <w:rsid w:val="00B16724"/>
    <w:rsid w:val="00B25C07"/>
    <w:rsid w:val="00B32FC7"/>
    <w:rsid w:val="00B365B8"/>
    <w:rsid w:val="00B3715A"/>
    <w:rsid w:val="00B44A98"/>
    <w:rsid w:val="00B46CE9"/>
    <w:rsid w:val="00B503E2"/>
    <w:rsid w:val="00B5371F"/>
    <w:rsid w:val="00B64677"/>
    <w:rsid w:val="00B749F6"/>
    <w:rsid w:val="00B767FF"/>
    <w:rsid w:val="00B80351"/>
    <w:rsid w:val="00B81FB4"/>
    <w:rsid w:val="00B83BF0"/>
    <w:rsid w:val="00B92817"/>
    <w:rsid w:val="00B94E55"/>
    <w:rsid w:val="00B973EC"/>
    <w:rsid w:val="00BA1E7F"/>
    <w:rsid w:val="00BA334C"/>
    <w:rsid w:val="00BA3CBB"/>
    <w:rsid w:val="00BB19A3"/>
    <w:rsid w:val="00BB1ECC"/>
    <w:rsid w:val="00BB6ADA"/>
    <w:rsid w:val="00BC1CFA"/>
    <w:rsid w:val="00BC1DF3"/>
    <w:rsid w:val="00BC4B14"/>
    <w:rsid w:val="00BD639D"/>
    <w:rsid w:val="00BE09B4"/>
    <w:rsid w:val="00BE0AAF"/>
    <w:rsid w:val="00BE26DA"/>
    <w:rsid w:val="00BE6B67"/>
    <w:rsid w:val="00BF1BDB"/>
    <w:rsid w:val="00BF1CE8"/>
    <w:rsid w:val="00C006E2"/>
    <w:rsid w:val="00C01FE7"/>
    <w:rsid w:val="00C07B9F"/>
    <w:rsid w:val="00C07EFA"/>
    <w:rsid w:val="00C10BD0"/>
    <w:rsid w:val="00C15621"/>
    <w:rsid w:val="00C15B1C"/>
    <w:rsid w:val="00C160E4"/>
    <w:rsid w:val="00C1720F"/>
    <w:rsid w:val="00C20017"/>
    <w:rsid w:val="00C20D91"/>
    <w:rsid w:val="00C2155C"/>
    <w:rsid w:val="00C259CE"/>
    <w:rsid w:val="00C25C8F"/>
    <w:rsid w:val="00C2677B"/>
    <w:rsid w:val="00C30286"/>
    <w:rsid w:val="00C353CE"/>
    <w:rsid w:val="00C40C1A"/>
    <w:rsid w:val="00C41280"/>
    <w:rsid w:val="00C4129B"/>
    <w:rsid w:val="00C416F8"/>
    <w:rsid w:val="00C50A9A"/>
    <w:rsid w:val="00C50BBA"/>
    <w:rsid w:val="00C5380A"/>
    <w:rsid w:val="00C63A01"/>
    <w:rsid w:val="00C716F8"/>
    <w:rsid w:val="00C81AA3"/>
    <w:rsid w:val="00C81D7E"/>
    <w:rsid w:val="00C81F24"/>
    <w:rsid w:val="00C822D4"/>
    <w:rsid w:val="00C85060"/>
    <w:rsid w:val="00C85219"/>
    <w:rsid w:val="00C87695"/>
    <w:rsid w:val="00C95503"/>
    <w:rsid w:val="00CA4197"/>
    <w:rsid w:val="00CA5B84"/>
    <w:rsid w:val="00CA6FEE"/>
    <w:rsid w:val="00CA756D"/>
    <w:rsid w:val="00CA79A4"/>
    <w:rsid w:val="00CB08B2"/>
    <w:rsid w:val="00CB4EAF"/>
    <w:rsid w:val="00CC2C70"/>
    <w:rsid w:val="00CC7CA8"/>
    <w:rsid w:val="00CD641B"/>
    <w:rsid w:val="00CD6B33"/>
    <w:rsid w:val="00CE1E61"/>
    <w:rsid w:val="00CE7101"/>
    <w:rsid w:val="00D02649"/>
    <w:rsid w:val="00D23C97"/>
    <w:rsid w:val="00D32AF9"/>
    <w:rsid w:val="00D3395D"/>
    <w:rsid w:val="00D403E7"/>
    <w:rsid w:val="00D42E3A"/>
    <w:rsid w:val="00D469AB"/>
    <w:rsid w:val="00D47802"/>
    <w:rsid w:val="00D516DA"/>
    <w:rsid w:val="00D522BE"/>
    <w:rsid w:val="00D52744"/>
    <w:rsid w:val="00D536CE"/>
    <w:rsid w:val="00D575B9"/>
    <w:rsid w:val="00D65A90"/>
    <w:rsid w:val="00D6764D"/>
    <w:rsid w:val="00D70DB8"/>
    <w:rsid w:val="00D756B5"/>
    <w:rsid w:val="00D8583B"/>
    <w:rsid w:val="00D87E4F"/>
    <w:rsid w:val="00DA16B6"/>
    <w:rsid w:val="00DA28D1"/>
    <w:rsid w:val="00DA3593"/>
    <w:rsid w:val="00DA7A4E"/>
    <w:rsid w:val="00DB6B00"/>
    <w:rsid w:val="00DC055A"/>
    <w:rsid w:val="00DC47A9"/>
    <w:rsid w:val="00DC4C04"/>
    <w:rsid w:val="00DC54B0"/>
    <w:rsid w:val="00DC6521"/>
    <w:rsid w:val="00DD186D"/>
    <w:rsid w:val="00DD4F6F"/>
    <w:rsid w:val="00DE3958"/>
    <w:rsid w:val="00DF473B"/>
    <w:rsid w:val="00DF73AD"/>
    <w:rsid w:val="00E024EB"/>
    <w:rsid w:val="00E14ECC"/>
    <w:rsid w:val="00E20954"/>
    <w:rsid w:val="00E24F6F"/>
    <w:rsid w:val="00E35DA9"/>
    <w:rsid w:val="00E43E4E"/>
    <w:rsid w:val="00E44D99"/>
    <w:rsid w:val="00E514FF"/>
    <w:rsid w:val="00E51603"/>
    <w:rsid w:val="00E57FAD"/>
    <w:rsid w:val="00E63436"/>
    <w:rsid w:val="00E718ED"/>
    <w:rsid w:val="00E72AE1"/>
    <w:rsid w:val="00E8523C"/>
    <w:rsid w:val="00E86305"/>
    <w:rsid w:val="00E943A5"/>
    <w:rsid w:val="00E95003"/>
    <w:rsid w:val="00E955A3"/>
    <w:rsid w:val="00E97385"/>
    <w:rsid w:val="00EA0D0E"/>
    <w:rsid w:val="00EB6FED"/>
    <w:rsid w:val="00EC45A9"/>
    <w:rsid w:val="00ED09B8"/>
    <w:rsid w:val="00ED2844"/>
    <w:rsid w:val="00EE5666"/>
    <w:rsid w:val="00EF3083"/>
    <w:rsid w:val="00F017C5"/>
    <w:rsid w:val="00F031A6"/>
    <w:rsid w:val="00F03341"/>
    <w:rsid w:val="00F03D9D"/>
    <w:rsid w:val="00F20444"/>
    <w:rsid w:val="00F237CE"/>
    <w:rsid w:val="00F23D6C"/>
    <w:rsid w:val="00F37732"/>
    <w:rsid w:val="00F4118E"/>
    <w:rsid w:val="00F468E7"/>
    <w:rsid w:val="00F53A93"/>
    <w:rsid w:val="00F53F09"/>
    <w:rsid w:val="00F576C7"/>
    <w:rsid w:val="00F60358"/>
    <w:rsid w:val="00F64356"/>
    <w:rsid w:val="00F759A7"/>
    <w:rsid w:val="00F766EB"/>
    <w:rsid w:val="00F83CB5"/>
    <w:rsid w:val="00F851DE"/>
    <w:rsid w:val="00F85B34"/>
    <w:rsid w:val="00F90AEE"/>
    <w:rsid w:val="00F91DCB"/>
    <w:rsid w:val="00FA00F0"/>
    <w:rsid w:val="00FB51A9"/>
    <w:rsid w:val="00FB639B"/>
    <w:rsid w:val="00FB6DF3"/>
    <w:rsid w:val="00FC329D"/>
    <w:rsid w:val="00FC340F"/>
    <w:rsid w:val="00FC7577"/>
    <w:rsid w:val="00FE3EC2"/>
    <w:rsid w:val="00FF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0799E3"/>
  <w15:chartTrackingRefBased/>
  <w15:docId w15:val="{085048B4-CFEC-4818-88BB-54F124FF2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A1D"/>
    <w:rPr>
      <w:rFonts w:ascii="Arial" w:hAnsi="Arial" w:cs="Arial"/>
      <w:sz w:val="24"/>
      <w:szCs w:val="24"/>
    </w:rPr>
  </w:style>
  <w:style w:type="paragraph" w:styleId="Titre2">
    <w:name w:val="heading 2"/>
    <w:basedOn w:val="Normal"/>
    <w:next w:val="Normal"/>
    <w:qFormat/>
    <w:rsid w:val="00333A1D"/>
    <w:pPr>
      <w:keepNext/>
      <w:outlineLvl w:val="1"/>
    </w:pPr>
    <w:rPr>
      <w:b/>
      <w:bCs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rsid w:val="00333A1D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333A1D"/>
  </w:style>
  <w:style w:type="paragraph" w:styleId="Textedebulles">
    <w:name w:val="Balloon Text"/>
    <w:basedOn w:val="Normal"/>
    <w:semiHidden/>
    <w:rsid w:val="00EA0D0E"/>
    <w:rPr>
      <w:rFonts w:ascii="Tahoma" w:hAnsi="Tahoma" w:cs="Tahoma"/>
      <w:sz w:val="16"/>
      <w:szCs w:val="16"/>
    </w:rPr>
  </w:style>
  <w:style w:type="paragraph" w:styleId="Titre">
    <w:name w:val="Title"/>
    <w:basedOn w:val="Normal"/>
    <w:qFormat/>
    <w:rsid w:val="006826EF"/>
    <w:pPr>
      <w:jc w:val="center"/>
    </w:pPr>
    <w:rPr>
      <w:sz w:val="34"/>
      <w:szCs w:val="34"/>
      <w:u w:val="single"/>
    </w:rPr>
  </w:style>
  <w:style w:type="paragraph" w:styleId="En-tte">
    <w:name w:val="header"/>
    <w:basedOn w:val="Normal"/>
    <w:link w:val="En-tteCar"/>
    <w:unhideWhenUsed/>
    <w:rsid w:val="006C25BB"/>
    <w:pPr>
      <w:tabs>
        <w:tab w:val="center" w:pos="4703"/>
        <w:tab w:val="right" w:pos="9406"/>
      </w:tabs>
    </w:pPr>
  </w:style>
  <w:style w:type="character" w:customStyle="1" w:styleId="En-tteCar">
    <w:name w:val="En-tête Car"/>
    <w:link w:val="En-tte"/>
    <w:rsid w:val="006C25BB"/>
    <w:rPr>
      <w:rFonts w:ascii="Arial" w:hAnsi="Arial" w:cs="Arial"/>
      <w:sz w:val="24"/>
      <w:szCs w:val="24"/>
      <w:lang w:val="fr-FR" w:eastAsia="fr-FR" w:bidi="ar-SA"/>
    </w:rPr>
  </w:style>
  <w:style w:type="table" w:styleId="Grilledutableau">
    <w:name w:val="Table Grid"/>
    <w:basedOn w:val="TableauNormal"/>
    <w:uiPriority w:val="39"/>
    <w:rsid w:val="00717635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713E5A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E955A3"/>
    <w:rPr>
      <w:color w:val="954F72" w:themeColor="followedHyperlink"/>
      <w:u w:val="single"/>
    </w:rPr>
  </w:style>
  <w:style w:type="character" w:customStyle="1" w:styleId="DefaultParagraphFont216341698189000">
    <w:name w:val="_Default Paragraph Font_216341698189000"/>
    <w:semiHidden/>
    <w:rsid w:val="007774E2"/>
  </w:style>
  <w:style w:type="character" w:customStyle="1" w:styleId="DefaultParagraphFont232287557780700">
    <w:name w:val="_Default Paragraph Font_232287557780700"/>
    <w:semiHidden/>
    <w:rsid w:val="000400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9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ZGYyOWViZmMtNDVmMy00NjBmLWE2ZTctNjMzMDAxMzc4Y2Nk%40thread.v2/0?context=%7b%22Tid%22%3a%22251357e4-4339-4734-bebd-8c4c3ce4c4f9%22%2c%22Oid%22%3a%22b3431b15-a677-4490-a474-89095bcf04c2%22%7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1F7640-1264-4E45-BAE1-8AC1DAD7E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DEPARTEMENT DES HAUTS-DE-SEINE</vt:lpstr>
    </vt:vector>
  </TitlesOfParts>
  <Company>CG92</Company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DEPARTEMENT DES HAUTS-DE-SEINE</dc:title>
  <dc:subject/>
  <dc:creator>LE GAC Anais</dc:creator>
  <cp:keywords/>
  <cp:lastModifiedBy>Astrid Brobecker</cp:lastModifiedBy>
  <cp:revision>2</cp:revision>
  <cp:lastPrinted>2024-03-25T10:13:00Z</cp:lastPrinted>
  <dcterms:created xsi:type="dcterms:W3CDTF">2024-10-17T09:17:00Z</dcterms:created>
  <dcterms:modified xsi:type="dcterms:W3CDTF">2024-10-17T09:17:00Z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460a4b74,644621c2,1e297324</vt:lpwstr>
  </property>
  <property fmtid="{D5CDD505-2E9C-101B-9397-08002B2CF9AE}" pid="3" name="ClassificationContentMarkingFooterFontProps">
    <vt:lpwstr>#0000ff,8,Calibri</vt:lpwstr>
  </property>
  <property fmtid="{D5CDD505-2E9C-101B-9397-08002B2CF9AE}" pid="4" name="ClassificationContentMarkingFooterText">
    <vt:lpwstr>Général</vt:lpwstr>
  </property>
  <property fmtid="{D5CDD505-2E9C-101B-9397-08002B2CF9AE}" pid="5" name="MSIP_Label_f4db7c29-a122-4e6f-8cbf-61c6cefd7483_Enabled">
    <vt:lpwstr>true</vt:lpwstr>
  </property>
  <property fmtid="{D5CDD505-2E9C-101B-9397-08002B2CF9AE}" pid="6" name="MSIP_Label_f4db7c29-a122-4e6f-8cbf-61c6cefd7483_SetDate">
    <vt:lpwstr>2024-03-24T20:46:36Z</vt:lpwstr>
  </property>
  <property fmtid="{D5CDD505-2E9C-101B-9397-08002B2CF9AE}" pid="7" name="MSIP_Label_f4db7c29-a122-4e6f-8cbf-61c6cefd7483_Method">
    <vt:lpwstr>Standard</vt:lpwstr>
  </property>
  <property fmtid="{D5CDD505-2E9C-101B-9397-08002B2CF9AE}" pid="8" name="MSIP_Label_f4db7c29-a122-4e6f-8cbf-61c6cefd7483_Name">
    <vt:lpwstr>Général</vt:lpwstr>
  </property>
  <property fmtid="{D5CDD505-2E9C-101B-9397-08002B2CF9AE}" pid="9" name="MSIP_Label_f4db7c29-a122-4e6f-8cbf-61c6cefd7483_SiteId">
    <vt:lpwstr>251357e4-4339-4734-bebd-8c4c3ce4c4f9</vt:lpwstr>
  </property>
  <property fmtid="{D5CDD505-2E9C-101B-9397-08002B2CF9AE}" pid="10" name="MSIP_Label_f4db7c29-a122-4e6f-8cbf-61c6cefd7483_ActionId">
    <vt:lpwstr>7892304d-b8da-4ea2-b0c7-8db5691f3304</vt:lpwstr>
  </property>
  <property fmtid="{D5CDD505-2E9C-101B-9397-08002B2CF9AE}" pid="11" name="MSIP_Label_f4db7c29-a122-4e6f-8cbf-61c6cefd7483_ContentBits">
    <vt:lpwstr>2</vt:lpwstr>
  </property>
</Properties>
</file>